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C09" w:rsidRDefault="00F33C09" w:rsidP="00446315">
      <w:pPr>
        <w:pStyle w:val="2"/>
      </w:pPr>
    </w:p>
    <w:p w:rsidR="00446315" w:rsidRDefault="00446315" w:rsidP="00A3647E">
      <w:pPr>
        <w:pStyle w:val="31"/>
      </w:pPr>
      <w:r>
        <w:rPr>
          <w:noProof/>
          <w:lang w:eastAsia="ru-RU"/>
        </w:rPr>
        <w:drawing>
          <wp:inline distT="0" distB="0" distL="0" distR="0" wp14:anchorId="76763234" wp14:editId="192D05DA">
            <wp:extent cx="3829050" cy="2762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15" w:rsidRDefault="00446315" w:rsidP="00A3647E">
      <w:pPr>
        <w:pStyle w:val="31"/>
        <w:rPr>
          <w:vertAlign w:val="subscript"/>
        </w:rPr>
      </w:pPr>
      <w:r>
        <w:t>C</w:t>
      </w:r>
      <w:r>
        <w:rPr>
          <w:vertAlign w:val="subscript"/>
        </w:rPr>
        <w:t xml:space="preserve">1, </w:t>
      </w:r>
      <w:r>
        <w:t>C</w:t>
      </w:r>
      <w:r>
        <w:rPr>
          <w:vertAlign w:val="subscript"/>
        </w:rPr>
        <w:t xml:space="preserve">4, </w:t>
      </w:r>
      <w:r>
        <w:t>C</w:t>
      </w:r>
      <w:r>
        <w:rPr>
          <w:vertAlign w:val="subscript"/>
        </w:rPr>
        <w:t xml:space="preserve">4, </w:t>
      </w:r>
      <w:r>
        <w:t>C</w:t>
      </w:r>
      <w:r>
        <w:rPr>
          <w:vertAlign w:val="subscript"/>
        </w:rPr>
        <w:t>7</w:t>
      </w:r>
    </w:p>
    <w:p w:rsidR="00446315" w:rsidRPr="00446315" w:rsidRDefault="00446315" w:rsidP="00A3647E">
      <w:pPr>
        <w:pStyle w:val="31"/>
        <w:numPr>
          <w:ilvl w:val="0"/>
          <w:numId w:val="12"/>
        </w:numPr>
        <w:rPr>
          <w:sz w:val="22"/>
        </w:rPr>
      </w:pPr>
      <w:r>
        <w:t>Onset, Mid, Mid, End</w:t>
      </w:r>
      <w:r>
        <w:br/>
        <w:t>0.5*(0.7*0.7)*(0.9*0.7)*(0.1*0.4)*0.6 = 0.0037044</w:t>
      </w:r>
    </w:p>
    <w:p w:rsidR="00F0238C" w:rsidRPr="00F0238C" w:rsidRDefault="00446315" w:rsidP="00A3647E">
      <w:pPr>
        <w:pStyle w:val="31"/>
        <w:numPr>
          <w:ilvl w:val="0"/>
          <w:numId w:val="12"/>
        </w:numPr>
        <w:rPr>
          <w:sz w:val="22"/>
        </w:rPr>
      </w:pPr>
      <w:r>
        <w:t>Onset, Mid, End, End</w:t>
      </w:r>
      <w:r>
        <w:br/>
        <w:t>0.5*(0.7*0.7)*(0.1*0.1)*(0.4*0.4)*0.6 = 0.0002352</w:t>
      </w:r>
    </w:p>
    <w:p w:rsidR="006945C7" w:rsidRDefault="006945C7" w:rsidP="006945C7">
      <w:pPr>
        <w:pStyle w:val="2"/>
      </w:pPr>
    </w:p>
    <w:p w:rsidR="006945C7" w:rsidRDefault="006945C7" w:rsidP="00A3647E">
      <w:pPr>
        <w:pStyle w:val="31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0.65pt;height:307.35pt">
            <v:imagedata r:id="rId6" o:title="IMG_20211201_153911"/>
          </v:shape>
        </w:pict>
      </w:r>
      <w:r>
        <w:rPr>
          <w:noProof/>
          <w:lang w:eastAsia="ru-RU"/>
        </w:rPr>
        <w:drawing>
          <wp:inline distT="0" distB="0" distL="0" distR="0" wp14:anchorId="1A79D7F6" wp14:editId="0F59F863">
            <wp:extent cx="2000250" cy="1704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7E" w:rsidRDefault="00A3647E" w:rsidP="00A3647E">
      <w:pPr>
        <w:pStyle w:val="31"/>
      </w:pPr>
    </w:p>
    <w:p w:rsidR="00446315" w:rsidRDefault="00A3647E" w:rsidP="00C763CC">
      <w:pPr>
        <w:pStyle w:val="31"/>
        <w:ind w:left="708" w:firstLine="708"/>
      </w:pPr>
      <w:r>
        <w:t xml:space="preserve">Well, probably, this network </w:t>
      </w:r>
      <w:proofErr w:type="gramStart"/>
      <w:r>
        <w:t>doesn’t</w:t>
      </w:r>
      <w:proofErr w:type="gramEnd"/>
      <w:r>
        <w:t xml:space="preserve"> know what’s a kick scooter, unfortunately. </w:t>
      </w:r>
      <w:proofErr w:type="gramStart"/>
      <w:r>
        <w:t>However</w:t>
      </w:r>
      <w:proofErr w:type="gramEnd"/>
      <w:r>
        <w:t xml:space="preserve"> I can understand why it can remind of sundial or a lawn mower. </w:t>
      </w:r>
      <w:r w:rsidR="00C763CC">
        <w:t>Good job for knowing how the sundial look like.</w:t>
      </w:r>
    </w:p>
    <w:p w:rsidR="00C763CC" w:rsidRDefault="00C763CC" w:rsidP="00C763CC">
      <w:pPr>
        <w:pStyle w:val="31"/>
        <w:ind w:left="708" w:firstLine="708"/>
      </w:pPr>
      <w:r>
        <w:t xml:space="preserve">It </w:t>
      </w:r>
      <w:proofErr w:type="gramStart"/>
      <w:r>
        <w:t>didn’t</w:t>
      </w:r>
      <w:proofErr w:type="gramEnd"/>
      <w:r>
        <w:t xml:space="preserve"> recognize anything, even the trees, grass, the pavement.</w:t>
      </w:r>
    </w:p>
    <w:p w:rsidR="00C763CC" w:rsidRDefault="00C763CC" w:rsidP="00C763CC">
      <w:pPr>
        <w:pStyle w:val="2"/>
      </w:pPr>
    </w:p>
    <w:p w:rsidR="00306C24" w:rsidRDefault="00306C24" w:rsidP="00306C24">
      <w:pPr>
        <w:pStyle w:val="31"/>
        <w:ind w:firstLine="425"/>
      </w:pPr>
      <w:hyperlink r:id="rId8" w:history="1">
        <w:r w:rsidRPr="00505D60">
          <w:rPr>
            <w:rStyle w:val="a3"/>
          </w:rPr>
          <w:t>https://ieeexplore.ieee.org/stamp/stamp.jsp?tp=&amp;arnumber=9445793&amp;tag=1</w:t>
        </w:r>
      </w:hyperlink>
    </w:p>
    <w:p w:rsidR="00306C24" w:rsidRPr="00FB130D" w:rsidRDefault="00306C24" w:rsidP="00306C24">
      <w:pPr>
        <w:pStyle w:val="31"/>
        <w:ind w:firstLine="425"/>
      </w:pPr>
      <w:r>
        <w:rPr>
          <w:lang w:val="ru-RU"/>
        </w:rPr>
        <w:t xml:space="preserve">В этой статье авторы рассуждают на тему того, как можно было бы предотвратить предвзятость и несправедливость в решениях искусственного интеллекта. Авторы обращаются к законам, этике и социальным нормам для рассмотрения данной проблемы и поиска ее возможного решения. Дискриминация в принятии решений искусственным интеллектом по различным признакам (пол, этничность, доход, семейное положение и так далее) недопустима и авторы предлагают оценивать предвзятость с помощью разных метрик. Затем авторы предлагают решить 3 открытых испытания. Первое – как понять, что предвзятости слишком много? Второе </w:t>
      </w:r>
      <w:r w:rsidR="00FB130D">
        <w:rPr>
          <w:lang w:val="ru-RU"/>
        </w:rPr>
        <w:t>–</w:t>
      </w:r>
      <w:r>
        <w:rPr>
          <w:lang w:val="ru-RU"/>
        </w:rPr>
        <w:t xml:space="preserve"> </w:t>
      </w:r>
      <w:r w:rsidR="00FB130D">
        <w:rPr>
          <w:lang w:val="ru-RU"/>
        </w:rPr>
        <w:t>критическая грамотность ИИ, то есть необходимость улучшения этой грамотности конечного пользователя для выбора наиболее правильных атрибутов. Третье</w:t>
      </w:r>
      <w:r w:rsidR="00FB130D" w:rsidRPr="00FB130D">
        <w:t xml:space="preserve"> – </w:t>
      </w:r>
      <w:r w:rsidR="00FB130D">
        <w:rPr>
          <w:lang w:val="ru-RU"/>
        </w:rPr>
        <w:t>разработка</w:t>
      </w:r>
      <w:r w:rsidR="00FB130D" w:rsidRPr="00FB130D">
        <w:t xml:space="preserve"> </w:t>
      </w:r>
      <w:r w:rsidR="00FB130D">
        <w:t>discrimination-aware AI</w:t>
      </w:r>
      <w:r w:rsidR="00FB130D" w:rsidRPr="00FB130D">
        <w:t xml:space="preserve">, </w:t>
      </w:r>
      <w:r w:rsidR="00FB130D">
        <w:rPr>
          <w:lang w:val="ru-RU"/>
        </w:rPr>
        <w:t>который</w:t>
      </w:r>
      <w:r w:rsidR="00FB130D" w:rsidRPr="00FB130D">
        <w:t xml:space="preserve"> </w:t>
      </w:r>
      <w:r w:rsidR="00FB130D">
        <w:rPr>
          <w:lang w:val="ru-RU"/>
        </w:rPr>
        <w:t>смог</w:t>
      </w:r>
      <w:r w:rsidR="00FB130D" w:rsidRPr="00FB130D">
        <w:t xml:space="preserve"> </w:t>
      </w:r>
      <w:r w:rsidR="00FB130D">
        <w:rPr>
          <w:lang w:val="ru-RU"/>
        </w:rPr>
        <w:t>бы</w:t>
      </w:r>
      <w:r w:rsidR="00FB130D" w:rsidRPr="00FB130D">
        <w:t xml:space="preserve"> </w:t>
      </w:r>
      <w:r w:rsidR="00FB130D">
        <w:t>mitigate existing issues</w:t>
      </w:r>
      <w:r w:rsidR="00FB130D">
        <w:t>.</w:t>
      </w:r>
      <w:bookmarkStart w:id="0" w:name="_GoBack"/>
      <w:bookmarkEnd w:id="0"/>
    </w:p>
    <w:p w:rsidR="00C763CC" w:rsidRPr="00FB130D" w:rsidRDefault="00C763CC" w:rsidP="00C763CC">
      <w:pPr>
        <w:pStyle w:val="31"/>
        <w:ind w:left="0" w:firstLine="0"/>
      </w:pPr>
      <w:r w:rsidRPr="00FB130D">
        <w:tab/>
      </w:r>
    </w:p>
    <w:p w:rsidR="006945C7" w:rsidRPr="00FB130D" w:rsidRDefault="006945C7" w:rsidP="00A3647E">
      <w:pPr>
        <w:pStyle w:val="31"/>
      </w:pPr>
    </w:p>
    <w:sectPr w:rsidR="006945C7" w:rsidRPr="00FB13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0463736"/>
    <w:multiLevelType w:val="hybridMultilevel"/>
    <w:tmpl w:val="FE3611BC"/>
    <w:lvl w:ilvl="0" w:tplc="C9042BD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D2672A"/>
    <w:multiLevelType w:val="hybridMultilevel"/>
    <w:tmpl w:val="20002094"/>
    <w:lvl w:ilvl="0" w:tplc="BF5E1114">
      <w:start w:val="1"/>
      <w:numFmt w:val="lowerLetter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F584FAC"/>
    <w:multiLevelType w:val="hybridMultilevel"/>
    <w:tmpl w:val="0E041AD0"/>
    <w:lvl w:ilvl="0" w:tplc="6822536A">
      <w:start w:val="1"/>
      <w:numFmt w:val="decimal"/>
      <w:pStyle w:val="2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143508"/>
    <w:multiLevelType w:val="multilevel"/>
    <w:tmpl w:val="6A469A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6AD77DA8"/>
    <w:multiLevelType w:val="hybridMultilevel"/>
    <w:tmpl w:val="99560AC8"/>
    <w:lvl w:ilvl="0" w:tplc="2DF6C4FE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45731A"/>
    <w:multiLevelType w:val="hybridMultilevel"/>
    <w:tmpl w:val="12EAE6B8"/>
    <w:lvl w:ilvl="0" w:tplc="59383406">
      <w:start w:val="1"/>
      <w:numFmt w:val="decimal"/>
      <w:lvlText w:val="%1)"/>
      <w:lvlJc w:val="left"/>
      <w:pPr>
        <w:ind w:left="1074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794" w:hanging="360"/>
      </w:pPr>
    </w:lvl>
    <w:lvl w:ilvl="2" w:tplc="0419001B" w:tentative="1">
      <w:start w:val="1"/>
      <w:numFmt w:val="lowerRoman"/>
      <w:lvlText w:val="%3."/>
      <w:lvlJc w:val="right"/>
      <w:pPr>
        <w:ind w:left="2514" w:hanging="180"/>
      </w:pPr>
    </w:lvl>
    <w:lvl w:ilvl="3" w:tplc="0419000F" w:tentative="1">
      <w:start w:val="1"/>
      <w:numFmt w:val="decimal"/>
      <w:lvlText w:val="%4."/>
      <w:lvlJc w:val="left"/>
      <w:pPr>
        <w:ind w:left="3234" w:hanging="360"/>
      </w:pPr>
    </w:lvl>
    <w:lvl w:ilvl="4" w:tplc="04190019" w:tentative="1">
      <w:start w:val="1"/>
      <w:numFmt w:val="lowerLetter"/>
      <w:lvlText w:val="%5."/>
      <w:lvlJc w:val="left"/>
      <w:pPr>
        <w:ind w:left="3954" w:hanging="360"/>
      </w:pPr>
    </w:lvl>
    <w:lvl w:ilvl="5" w:tplc="0419001B" w:tentative="1">
      <w:start w:val="1"/>
      <w:numFmt w:val="lowerRoman"/>
      <w:lvlText w:val="%6."/>
      <w:lvlJc w:val="right"/>
      <w:pPr>
        <w:ind w:left="4674" w:hanging="180"/>
      </w:pPr>
    </w:lvl>
    <w:lvl w:ilvl="6" w:tplc="0419000F" w:tentative="1">
      <w:start w:val="1"/>
      <w:numFmt w:val="decimal"/>
      <w:lvlText w:val="%7."/>
      <w:lvlJc w:val="left"/>
      <w:pPr>
        <w:ind w:left="5394" w:hanging="360"/>
      </w:pPr>
    </w:lvl>
    <w:lvl w:ilvl="7" w:tplc="04190019" w:tentative="1">
      <w:start w:val="1"/>
      <w:numFmt w:val="lowerLetter"/>
      <w:lvlText w:val="%8."/>
      <w:lvlJc w:val="left"/>
      <w:pPr>
        <w:ind w:left="6114" w:hanging="360"/>
      </w:pPr>
    </w:lvl>
    <w:lvl w:ilvl="8" w:tplc="0419001B" w:tentative="1">
      <w:start w:val="1"/>
      <w:numFmt w:val="lowerRoman"/>
      <w:lvlText w:val="%9."/>
      <w:lvlJc w:val="right"/>
      <w:pPr>
        <w:ind w:left="6834" w:hanging="180"/>
      </w:pPr>
    </w:lvl>
  </w:abstractNum>
  <w:num w:numId="1">
    <w:abstractNumId w:val="1"/>
  </w:num>
  <w:num w:numId="2">
    <w:abstractNumId w:val="3"/>
  </w:num>
  <w:num w:numId="3">
    <w:abstractNumId w:val="3"/>
  </w:num>
  <w:num w:numId="4">
    <w:abstractNumId w:val="2"/>
  </w:num>
  <w:num w:numId="5">
    <w:abstractNumId w:val="4"/>
  </w:num>
  <w:num w:numId="6">
    <w:abstractNumId w:val="4"/>
  </w:num>
  <w:num w:numId="7">
    <w:abstractNumId w:val="0"/>
  </w:num>
  <w:num w:numId="8">
    <w:abstractNumId w:val="2"/>
  </w:num>
  <w:num w:numId="9">
    <w:abstractNumId w:val="0"/>
  </w:num>
  <w:num w:numId="10">
    <w:abstractNumId w:val="0"/>
  </w:num>
  <w:num w:numId="11">
    <w:abstractNumId w:val="2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6315"/>
    <w:rsid w:val="000C1D89"/>
    <w:rsid w:val="00241BA4"/>
    <w:rsid w:val="00306C24"/>
    <w:rsid w:val="00446315"/>
    <w:rsid w:val="006945C7"/>
    <w:rsid w:val="009A5E2D"/>
    <w:rsid w:val="00A3647E"/>
    <w:rsid w:val="00C763CC"/>
    <w:rsid w:val="00F0238C"/>
    <w:rsid w:val="00F33C09"/>
    <w:rsid w:val="00FB1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841B1F-1515-49DC-A4AB-47D00B663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C1D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9A5E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41BA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A5E2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2">
    <w:name w:val="Заголовок 2 ур"/>
    <w:basedOn w:val="a"/>
    <w:next w:val="3"/>
    <w:link w:val="23"/>
    <w:qFormat/>
    <w:rsid w:val="009A5E2D"/>
    <w:pPr>
      <w:contextualSpacing/>
    </w:pPr>
    <w:rPr>
      <w:rFonts w:ascii="Times New Roman" w:hAnsi="Times New Roman" w:cs="Times New Roman"/>
      <w:sz w:val="24"/>
      <w:szCs w:val="24"/>
    </w:rPr>
  </w:style>
  <w:style w:type="character" w:customStyle="1" w:styleId="23">
    <w:name w:val="Заголовок 2 ур Знак"/>
    <w:basedOn w:val="a0"/>
    <w:link w:val="22"/>
    <w:rsid w:val="00241BA4"/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241BA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1">
    <w:name w:val="ф.Заголовок 1 Уровень"/>
    <w:basedOn w:val="1"/>
    <w:next w:val="2"/>
    <w:link w:val="12"/>
    <w:autoRedefine/>
    <w:qFormat/>
    <w:rsid w:val="000C1D89"/>
    <w:pPr>
      <w:spacing w:before="160" w:line="240" w:lineRule="auto"/>
      <w:contextualSpacing/>
    </w:pPr>
    <w:rPr>
      <w:rFonts w:ascii="Times New Roman" w:hAnsi="Times New Roman" w:cs="Times New Roman"/>
      <w:b/>
      <w:color w:val="000000" w:themeColor="text1"/>
      <w:sz w:val="36"/>
      <w:szCs w:val="24"/>
      <w:lang w:val="en-US"/>
    </w:rPr>
  </w:style>
  <w:style w:type="character" w:customStyle="1" w:styleId="12">
    <w:name w:val="ф.Заголовок 1 Уровень Знак"/>
    <w:basedOn w:val="a0"/>
    <w:link w:val="11"/>
    <w:rsid w:val="000C1D89"/>
    <w:rPr>
      <w:rFonts w:ascii="Times New Roman" w:eastAsiaTheme="majorEastAsia" w:hAnsi="Times New Roman" w:cs="Times New Roman"/>
      <w:b/>
      <w:color w:val="000000" w:themeColor="text1"/>
      <w:sz w:val="36"/>
      <w:szCs w:val="24"/>
      <w:lang w:val="en-US"/>
    </w:rPr>
  </w:style>
  <w:style w:type="paragraph" w:customStyle="1" w:styleId="2">
    <w:name w:val="ф.Заголовок 2 уровня"/>
    <w:basedOn w:val="20"/>
    <w:next w:val="31"/>
    <w:autoRedefine/>
    <w:qFormat/>
    <w:rsid w:val="000C1D89"/>
    <w:pPr>
      <w:numPr>
        <w:numId w:val="11"/>
      </w:numPr>
      <w:spacing w:after="40" w:line="240" w:lineRule="auto"/>
      <w:outlineLvl w:val="9"/>
    </w:pPr>
    <w:rPr>
      <w:rFonts w:ascii="Times New Roman" w:hAnsi="Times New Roman"/>
      <w:color w:val="auto"/>
      <w:sz w:val="24"/>
      <w:lang w:val="en-US"/>
    </w:rPr>
  </w:style>
  <w:style w:type="character" w:customStyle="1" w:styleId="21">
    <w:name w:val="Заголовок 2 Знак"/>
    <w:basedOn w:val="a0"/>
    <w:link w:val="20"/>
    <w:uiPriority w:val="9"/>
    <w:semiHidden/>
    <w:rsid w:val="009A5E2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31">
    <w:name w:val="Ф.Заголовок 3 уровня"/>
    <w:basedOn w:val="3"/>
    <w:autoRedefine/>
    <w:qFormat/>
    <w:rsid w:val="00A3647E"/>
    <w:pPr>
      <w:ind w:left="709" w:firstLine="347"/>
    </w:pPr>
    <w:rPr>
      <w:rFonts w:ascii="Times New Roman" w:hAnsi="Times New Roman"/>
      <w:color w:val="auto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9A5E2D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10">
    <w:name w:val="Заголовок 1 Знак"/>
    <w:basedOn w:val="a0"/>
    <w:link w:val="1"/>
    <w:uiPriority w:val="9"/>
    <w:rsid w:val="000C1D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306C2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eeexplore.ieee.org/stamp/stamp.jsp?tp=&amp;arnumber=9445793&amp;tag=1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2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2021-12-09T08:32:00Z</dcterms:created>
  <dcterms:modified xsi:type="dcterms:W3CDTF">2021-12-10T05:19:00Z</dcterms:modified>
</cp:coreProperties>
</file>